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1376" w14:textId="104E7A23" w:rsidR="00D42DA0" w:rsidRDefault="00D42DA0">
      <w:pPr>
        <w:pStyle w:val="Corpodetexto"/>
        <w:rPr>
          <w:rFonts w:ascii="Times New Roman"/>
          <w:sz w:val="12"/>
        </w:rPr>
      </w:pPr>
    </w:p>
    <w:p w14:paraId="6A8F44B2" w14:textId="77777777" w:rsidR="00D42DA0" w:rsidRDefault="00F30C7C">
      <w:pPr>
        <w:ind w:left="2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2D6699" wp14:editId="5BC5C529">
            <wp:extent cx="2153522" cy="107442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52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4EA9" w14:textId="77777777" w:rsidR="00D42DA0" w:rsidRDefault="00D42DA0">
      <w:pPr>
        <w:pStyle w:val="Corpodetexto"/>
        <w:spacing w:before="25"/>
        <w:rPr>
          <w:rFonts w:ascii="Times New Roman"/>
        </w:rPr>
      </w:pPr>
    </w:p>
    <w:p w14:paraId="051575C0" w14:textId="67C5EE29" w:rsidR="00D42DA0" w:rsidRPr="00BD3E66" w:rsidRDefault="00F30C7C">
      <w:pPr>
        <w:pStyle w:val="Corpodetexto"/>
        <w:ind w:left="361"/>
        <w:jc w:val="center"/>
        <w:rPr>
          <w:b/>
          <w:bCs/>
        </w:rPr>
      </w:pPr>
      <w:r w:rsidRPr="00BD3E66">
        <w:rPr>
          <w:b/>
          <w:bCs/>
        </w:rPr>
        <w:t>LISTA</w:t>
      </w:r>
      <w:r w:rsidRPr="00BD3E66">
        <w:rPr>
          <w:b/>
          <w:bCs/>
          <w:spacing w:val="-15"/>
        </w:rPr>
        <w:t xml:space="preserve"> </w:t>
      </w:r>
      <w:r w:rsidRPr="00BD3E66">
        <w:rPr>
          <w:b/>
          <w:bCs/>
        </w:rPr>
        <w:t>DE</w:t>
      </w:r>
      <w:r w:rsidRPr="00BD3E66">
        <w:rPr>
          <w:b/>
          <w:bCs/>
          <w:spacing w:val="-6"/>
        </w:rPr>
        <w:t xml:space="preserve"> </w:t>
      </w:r>
      <w:r w:rsidRPr="00BD3E66">
        <w:rPr>
          <w:b/>
          <w:bCs/>
        </w:rPr>
        <w:t>OFERTA</w:t>
      </w:r>
      <w:r w:rsidRPr="00BD3E66">
        <w:rPr>
          <w:b/>
          <w:bCs/>
          <w:spacing w:val="-6"/>
        </w:rPr>
        <w:t xml:space="preserve"> </w:t>
      </w:r>
      <w:r w:rsidRPr="00BD3E66">
        <w:rPr>
          <w:b/>
          <w:bCs/>
        </w:rPr>
        <w:t>PPGPPIJ</w:t>
      </w:r>
      <w:r w:rsidRPr="00BD3E66">
        <w:rPr>
          <w:b/>
          <w:bCs/>
          <w:spacing w:val="-3"/>
        </w:rPr>
        <w:t xml:space="preserve"> </w:t>
      </w:r>
      <w:r w:rsidRPr="00BD3E66">
        <w:rPr>
          <w:b/>
          <w:bCs/>
        </w:rPr>
        <w:t>–</w:t>
      </w:r>
      <w:r w:rsidRPr="00BD3E66">
        <w:rPr>
          <w:b/>
          <w:bCs/>
          <w:spacing w:val="-3"/>
        </w:rPr>
        <w:t xml:space="preserve"> </w:t>
      </w:r>
      <w:r w:rsidRPr="00BD3E66">
        <w:rPr>
          <w:b/>
          <w:bCs/>
        </w:rPr>
        <w:t>2026.</w:t>
      </w:r>
      <w:r w:rsidR="00BD3E66" w:rsidRPr="00BD3E66">
        <w:rPr>
          <w:b/>
          <w:bCs/>
        </w:rPr>
        <w:t>2</w:t>
      </w:r>
      <w:r w:rsidRPr="00BD3E66">
        <w:rPr>
          <w:b/>
          <w:bCs/>
          <w:spacing w:val="-7"/>
        </w:rPr>
        <w:t xml:space="preserve"> </w:t>
      </w:r>
    </w:p>
    <w:p w14:paraId="2352FDC0" w14:textId="2B3E0A3E" w:rsidR="00D42DA0" w:rsidRDefault="00D42DA0">
      <w:pPr>
        <w:pStyle w:val="Corpodetexto"/>
        <w:spacing w:before="8"/>
        <w:rPr>
          <w:sz w:val="20"/>
        </w:rPr>
      </w:pPr>
    </w:p>
    <w:tbl>
      <w:tblPr>
        <w:tblStyle w:val="TableNormal"/>
        <w:tblW w:w="5059" w:type="pct"/>
        <w:tblBorders>
          <w:top w:val="single" w:sz="12" w:space="0" w:color="55BBC3"/>
          <w:left w:val="single" w:sz="12" w:space="0" w:color="55BBC3"/>
          <w:bottom w:val="single" w:sz="12" w:space="0" w:color="55BBC3"/>
          <w:right w:val="single" w:sz="12" w:space="0" w:color="55BBC3"/>
          <w:insideH w:val="single" w:sz="12" w:space="0" w:color="55BBC3"/>
          <w:insideV w:val="single" w:sz="12" w:space="0" w:color="55BBC3"/>
        </w:tblBorders>
        <w:tblLook w:val="01E0" w:firstRow="1" w:lastRow="1" w:firstColumn="1" w:lastColumn="1" w:noHBand="0" w:noVBand="0"/>
      </w:tblPr>
      <w:tblGrid>
        <w:gridCol w:w="3266"/>
        <w:gridCol w:w="3492"/>
        <w:gridCol w:w="3492"/>
        <w:gridCol w:w="3359"/>
      </w:tblGrid>
      <w:tr w:rsidR="00BB48F6" w14:paraId="65877864" w14:textId="39712F67" w:rsidTr="00102FD4">
        <w:trPr>
          <w:trHeight w:val="376"/>
        </w:trPr>
        <w:tc>
          <w:tcPr>
            <w:tcW w:w="1200" w:type="pct"/>
            <w:tcBorders>
              <w:top w:val="nil"/>
              <w:left w:val="nil"/>
              <w:right w:val="nil"/>
            </w:tcBorders>
          </w:tcPr>
          <w:p w14:paraId="41DD6EAA" w14:textId="77777777" w:rsidR="00BB48F6" w:rsidRDefault="00BB48F6">
            <w:pPr>
              <w:pStyle w:val="TableParagraph"/>
              <w:spacing w:line="244" w:lineRule="exact"/>
              <w:ind w:lef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SEGUNDA</w:t>
            </w:r>
          </w:p>
        </w:tc>
        <w:tc>
          <w:tcPr>
            <w:tcW w:w="1283" w:type="pct"/>
            <w:tcBorders>
              <w:top w:val="nil"/>
              <w:left w:val="nil"/>
              <w:right w:val="nil"/>
            </w:tcBorders>
          </w:tcPr>
          <w:p w14:paraId="28034C16" w14:textId="69074BE4" w:rsidR="00BB48F6" w:rsidRDefault="00BB48F6">
            <w:pPr>
              <w:pStyle w:val="TableParagraph"/>
              <w:spacing w:line="244" w:lineRule="exact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TERÇA</w:t>
            </w:r>
          </w:p>
        </w:tc>
        <w:tc>
          <w:tcPr>
            <w:tcW w:w="1283" w:type="pct"/>
            <w:tcBorders>
              <w:top w:val="nil"/>
              <w:left w:val="nil"/>
              <w:right w:val="nil"/>
            </w:tcBorders>
          </w:tcPr>
          <w:p w14:paraId="66EB4746" w14:textId="69B38BB3" w:rsidR="00BB48F6" w:rsidRDefault="00BB48F6">
            <w:pPr>
              <w:pStyle w:val="TableParagraph"/>
              <w:spacing w:line="24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QUARTA</w:t>
            </w:r>
          </w:p>
        </w:tc>
        <w:tc>
          <w:tcPr>
            <w:tcW w:w="1234" w:type="pct"/>
            <w:tcBorders>
              <w:top w:val="nil"/>
              <w:left w:val="nil"/>
              <w:right w:val="nil"/>
            </w:tcBorders>
          </w:tcPr>
          <w:p w14:paraId="6B1A2843" w14:textId="77777777" w:rsidR="00BB48F6" w:rsidRDefault="00BB48F6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SEXTA</w:t>
            </w:r>
          </w:p>
        </w:tc>
      </w:tr>
      <w:tr w:rsidR="00BB48F6" w14:paraId="2E92D9F5" w14:textId="5FE6F71D" w:rsidTr="00102FD4">
        <w:trPr>
          <w:trHeight w:val="2106"/>
        </w:trPr>
        <w:tc>
          <w:tcPr>
            <w:tcW w:w="1200" w:type="pct"/>
            <w:tcBorders>
              <w:left w:val="nil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67AB3D6F" w14:textId="75F9F009" w:rsidR="00BB48F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BD1F26">
              <w:rPr>
                <w:rFonts w:asciiTheme="minorHAnsi" w:hAnsiTheme="minorHAnsi" w:cstheme="minorHAnsi"/>
                <w:color w:val="000000"/>
              </w:rPr>
              <w:t>h</w:t>
            </w:r>
            <w:r>
              <w:rPr>
                <w:rFonts w:asciiTheme="minorHAnsi" w:hAnsiTheme="minorHAnsi" w:cstheme="minorHAnsi"/>
                <w:color w:val="000000"/>
              </w:rPr>
              <w:t>55</w:t>
            </w:r>
            <w:r w:rsidRPr="00BD1F26">
              <w:rPr>
                <w:rFonts w:asciiTheme="minorHAnsi" w:hAnsiTheme="minorHAnsi" w:cstheme="minorHAnsi"/>
                <w:color w:val="000000"/>
              </w:rPr>
              <w:t xml:space="preserve"> às </w:t>
            </w:r>
            <w:r>
              <w:rPr>
                <w:rFonts w:asciiTheme="minorHAnsi" w:hAnsiTheme="minorHAnsi" w:cstheme="minorHAnsi"/>
                <w:color w:val="000000"/>
              </w:rPr>
              <w:t>11</w:t>
            </w:r>
            <w:r w:rsidRPr="00BD1F26">
              <w:rPr>
                <w:rFonts w:asciiTheme="minorHAnsi" w:hAnsiTheme="minorHAnsi" w:cstheme="minorHAnsi"/>
                <w:color w:val="000000"/>
              </w:rPr>
              <w:t>h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BD1F26">
              <w:rPr>
                <w:rFonts w:asciiTheme="minorHAnsi" w:hAnsiTheme="minorHAnsi" w:cstheme="minorHAnsi"/>
                <w:color w:val="000000"/>
              </w:rPr>
              <w:t>0 - Início: 10/08/2026</w:t>
            </w:r>
          </w:p>
          <w:p w14:paraId="76B33286" w14:textId="0B2D65E8" w:rsidR="00BB48F6" w:rsidRPr="00BD1F2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EF6F105" w14:textId="77777777" w:rsidR="00BB48F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 xml:space="preserve">PPGPPIJ0004 - história e contexto das políticas para infância e </w:t>
            </w:r>
          </w:p>
          <w:p w14:paraId="53D0CDF8" w14:textId="1A1A3F8C" w:rsidR="00BB48F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Juventude</w:t>
            </w:r>
            <w:r>
              <w:rPr>
                <w:rFonts w:asciiTheme="minorHAnsi" w:hAnsiTheme="minorHAnsi" w:cstheme="minorHAnsi"/>
                <w:color w:val="000000"/>
              </w:rPr>
              <w:t xml:space="preserve"> (45h | 3cc)</w:t>
            </w:r>
          </w:p>
          <w:p w14:paraId="71063DCA" w14:textId="77777777" w:rsidR="00BB48F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</w:p>
          <w:p w14:paraId="7D9238EF" w14:textId="4A157CDF" w:rsidR="00BB48F6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Prof. Dr. Benedito dos Santos</w:t>
            </w:r>
          </w:p>
          <w:p w14:paraId="65CBFDDD" w14:textId="77777777" w:rsidR="00BB48F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Profa. Dra. Irene Rizzini</w:t>
            </w:r>
          </w:p>
          <w:p w14:paraId="2C2BE3CE" w14:textId="4201944B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Profa. Dra. Maria Lucia</w:t>
            </w:r>
          </w:p>
        </w:tc>
        <w:tc>
          <w:tcPr>
            <w:tcW w:w="1283" w:type="pct"/>
            <w:tcBorders>
              <w:left w:val="single" w:sz="2" w:space="0" w:color="55BBC3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629CC129" w14:textId="77777777" w:rsidR="00BB48F6" w:rsidRPr="00BD1F26" w:rsidRDefault="00BB48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tcBorders>
              <w:left w:val="single" w:sz="2" w:space="0" w:color="55BBC3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2ACF2C14" w14:textId="218ABDB6" w:rsidR="00BB48F6" w:rsidRPr="00BD1F26" w:rsidRDefault="00BB48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34" w:type="pct"/>
            <w:tcBorders>
              <w:left w:val="single" w:sz="2" w:space="0" w:color="55BBC3"/>
              <w:bottom w:val="single" w:sz="2" w:space="0" w:color="55BBC3"/>
              <w:right w:val="nil"/>
            </w:tcBorders>
            <w:shd w:val="clear" w:color="auto" w:fill="C5E9EB"/>
          </w:tcPr>
          <w:p w14:paraId="68DAD7BA" w14:textId="77777777" w:rsidR="00BB48F6" w:rsidRPr="00BD1F26" w:rsidRDefault="00BB48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48F6" w14:paraId="35F65F80" w14:textId="1C30973C" w:rsidTr="00102FD4">
        <w:trPr>
          <w:trHeight w:val="2668"/>
        </w:trPr>
        <w:tc>
          <w:tcPr>
            <w:tcW w:w="1200" w:type="pct"/>
            <w:tcBorders>
              <w:top w:val="single" w:sz="2" w:space="0" w:color="55BBC3"/>
              <w:left w:val="nil"/>
              <w:bottom w:val="single" w:sz="2" w:space="0" w:color="55BBC3"/>
              <w:right w:val="single" w:sz="2" w:space="0" w:color="55BBC3"/>
            </w:tcBorders>
          </w:tcPr>
          <w:p w14:paraId="26BD80D2" w14:textId="77777777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14h55 às 16h55 - Início: 17/08/2026</w:t>
            </w:r>
          </w:p>
          <w:p w14:paraId="4F03BD99" w14:textId="0F43C234" w:rsidR="00BB48F6" w:rsidRPr="00FF1804" w:rsidRDefault="00BB48F6" w:rsidP="00151979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</w:rPr>
              <w:br/>
              <w:t xml:space="preserve">PPGPPIJ0011 – Políticas e Práticas Socioeducativas </w:t>
            </w:r>
            <w:r>
              <w:rPr>
                <w:rFonts w:asciiTheme="minorHAnsi" w:hAnsiTheme="minorHAnsi" w:cstheme="minorHAnsi"/>
                <w:color w:val="000000"/>
              </w:rPr>
              <w:t>(45h | 3cc)</w:t>
            </w:r>
          </w:p>
          <w:p w14:paraId="5D8D7118" w14:textId="77777777" w:rsidR="00BB48F6" w:rsidRPr="00BD3E66" w:rsidRDefault="00BB48F6" w:rsidP="00151979">
            <w:pPr>
              <w:rPr>
                <w:rFonts w:asciiTheme="minorHAnsi" w:eastAsiaTheme="minorEastAsia" w:hAnsiTheme="minorHAnsi" w:cstheme="minorHAnsi"/>
                <w:lang w:val="pt-BR"/>
              </w:rPr>
            </w:pPr>
          </w:p>
          <w:p w14:paraId="16388FBF" w14:textId="77777777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Profa. Dra. Tatiana Yokoy</w:t>
            </w:r>
            <w:r w:rsidRPr="00BD1F26">
              <w:rPr>
                <w:rFonts w:asciiTheme="minorHAnsi" w:hAnsiTheme="minorHAnsi" w:cstheme="minorHAnsi"/>
              </w:rPr>
              <w:br/>
              <w:t>Prof. Dr. Leonardo Ortegal</w:t>
            </w:r>
          </w:p>
          <w:p w14:paraId="52C0483F" w14:textId="77777777" w:rsidR="00BB48F6" w:rsidRPr="00BD1F26" w:rsidRDefault="00BB48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single" w:sz="2" w:space="0" w:color="55BBC3"/>
            </w:tcBorders>
          </w:tcPr>
          <w:p w14:paraId="4EF7F25A" w14:textId="58C5C8B1" w:rsidR="00102FD4" w:rsidRDefault="00BB48F6" w:rsidP="00BB48F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14h55 às 17h50 - Início: 1</w:t>
            </w:r>
            <w:r w:rsidR="00F73EB0">
              <w:rPr>
                <w:rFonts w:asciiTheme="minorHAnsi" w:hAnsiTheme="minorHAnsi" w:cstheme="minorHAnsi"/>
                <w:color w:val="000000"/>
              </w:rPr>
              <w:t>1</w:t>
            </w:r>
            <w:r w:rsidRPr="00BD1F26">
              <w:rPr>
                <w:rFonts w:asciiTheme="minorHAnsi" w:hAnsiTheme="minorHAnsi" w:cstheme="minorHAnsi"/>
                <w:color w:val="000000"/>
              </w:rPr>
              <w:t>/08/2026</w:t>
            </w:r>
            <w:r w:rsidR="00F73EB0">
              <w:rPr>
                <w:rFonts w:asciiTheme="minorHAnsi" w:hAnsiTheme="minorHAnsi" w:cstheme="minorHAnsi"/>
                <w:color w:val="000000"/>
              </w:rPr>
              <w:t xml:space="preserve"> a 29/09/226 </w:t>
            </w:r>
            <w:r w:rsidR="00102FD4">
              <w:rPr>
                <w:rFonts w:asciiTheme="minorHAnsi" w:hAnsiTheme="minorHAnsi" w:cstheme="minorHAnsi"/>
                <w:color w:val="000000"/>
              </w:rPr>
              <w:t>(Terça e Sexta-Feira)</w:t>
            </w:r>
          </w:p>
          <w:p w14:paraId="53CBEB92" w14:textId="77777777" w:rsidR="00BB48F6" w:rsidRPr="00BD1F26" w:rsidRDefault="00BB48F6" w:rsidP="00BB48F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1191229" w14:textId="77777777" w:rsidR="00BB48F6" w:rsidRDefault="00BB48F6" w:rsidP="00BB48F6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PPGPPIJ0014 – Avaliação de Políticas e Práticas de Proteção</w:t>
            </w:r>
            <w:r>
              <w:rPr>
                <w:rFonts w:asciiTheme="minorHAnsi" w:hAnsiTheme="minorHAnsi" w:cstheme="minorHAnsi"/>
                <w:color w:val="000000"/>
              </w:rPr>
              <w:t xml:space="preserve"> (45h | 3cc)</w:t>
            </w:r>
          </w:p>
          <w:p w14:paraId="49DA8BBB" w14:textId="77777777" w:rsidR="00BB48F6" w:rsidRPr="00BD1F26" w:rsidRDefault="00BB48F6" w:rsidP="00BB48F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  <w:p w14:paraId="602F60CB" w14:textId="77777777" w:rsidR="00BB48F6" w:rsidRPr="00BD1F26" w:rsidRDefault="00BB48F6" w:rsidP="00BB48F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  <w:p w14:paraId="6E7B319B" w14:textId="14A1401D" w:rsidR="00BB48F6" w:rsidRPr="00BD1F26" w:rsidRDefault="00BB48F6" w:rsidP="00BB48F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Profa. Dra. Urânia Flores da Cruz Freitas</w:t>
            </w:r>
          </w:p>
        </w:tc>
        <w:tc>
          <w:tcPr>
            <w:tcW w:w="1283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single" w:sz="2" w:space="0" w:color="55BBC3"/>
            </w:tcBorders>
          </w:tcPr>
          <w:p w14:paraId="4A10960A" w14:textId="32AB3E20" w:rsidR="00BB48F6" w:rsidRPr="00BD1F26" w:rsidRDefault="00BB48F6" w:rsidP="00BD3E66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15h</w:t>
            </w:r>
            <w:r w:rsidRPr="00BD1F2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D1F26">
              <w:rPr>
                <w:rFonts w:asciiTheme="minorHAnsi" w:hAnsiTheme="minorHAnsi" w:cstheme="minorHAnsi"/>
              </w:rPr>
              <w:t>às</w:t>
            </w:r>
            <w:r w:rsidRPr="00BD1F2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1F26">
              <w:rPr>
                <w:rFonts w:asciiTheme="minorHAnsi" w:hAnsiTheme="minorHAnsi" w:cstheme="minorHAnsi"/>
              </w:rPr>
              <w:t>17h50</w:t>
            </w:r>
            <w:r w:rsidRPr="00BD1F2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D1F26">
              <w:rPr>
                <w:rFonts w:asciiTheme="minorHAnsi" w:hAnsiTheme="minorHAnsi" w:cstheme="minorHAnsi"/>
              </w:rPr>
              <w:t>-</w:t>
            </w:r>
            <w:r w:rsidRPr="00BD1F2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1F26">
              <w:rPr>
                <w:rFonts w:asciiTheme="minorHAnsi" w:hAnsiTheme="minorHAnsi" w:cstheme="minorHAnsi"/>
              </w:rPr>
              <w:t>Início:</w:t>
            </w:r>
            <w:r w:rsidRPr="00BD1F26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>02</w:t>
            </w:r>
            <w:r w:rsidRPr="00BD1F26">
              <w:rPr>
                <w:rFonts w:asciiTheme="minorHAnsi" w:hAnsiTheme="minorHAnsi" w:cstheme="minorHAnsi"/>
                <w:spacing w:val="-2"/>
              </w:rPr>
              <w:t>/0</w:t>
            </w:r>
            <w:r>
              <w:rPr>
                <w:rFonts w:asciiTheme="minorHAnsi" w:hAnsiTheme="minorHAnsi" w:cstheme="minorHAnsi"/>
                <w:spacing w:val="-2"/>
              </w:rPr>
              <w:t>9</w:t>
            </w:r>
            <w:r w:rsidRPr="00BD1F26">
              <w:rPr>
                <w:rFonts w:asciiTheme="minorHAnsi" w:hAnsiTheme="minorHAnsi" w:cstheme="minorHAnsi"/>
                <w:spacing w:val="-2"/>
              </w:rPr>
              <w:t>/2026</w:t>
            </w:r>
          </w:p>
          <w:p w14:paraId="7958D67F" w14:textId="77777777" w:rsidR="00BB48F6" w:rsidRPr="00BD1F26" w:rsidRDefault="00BB48F6" w:rsidP="00151979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3A5DAF60" w14:textId="61B2703E" w:rsidR="00BB48F6" w:rsidRDefault="00BB48F6" w:rsidP="00FF1804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 xml:space="preserve">PPGPPIJ0006 - Pesquisas Sociais em Perspectiva Interdisciplinar e Intersetorial </w:t>
            </w:r>
            <w:r>
              <w:rPr>
                <w:rFonts w:asciiTheme="minorHAnsi" w:hAnsiTheme="minorHAnsi" w:cstheme="minorHAnsi"/>
                <w:color w:val="000000"/>
              </w:rPr>
              <w:t>(45h | 3cc)</w:t>
            </w:r>
          </w:p>
          <w:p w14:paraId="056CE6F7" w14:textId="77777777" w:rsidR="00BB48F6" w:rsidRPr="00BD1F26" w:rsidRDefault="00BB48F6" w:rsidP="0015197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1F4BA1EE" w14:textId="492AA007" w:rsidR="00BB48F6" w:rsidRPr="00BD1F26" w:rsidRDefault="00BB48F6" w:rsidP="00F60942">
            <w:pPr>
              <w:pStyle w:val="TableParagraph"/>
              <w:spacing w:line="278" w:lineRule="auto"/>
              <w:ind w:right="1002"/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Prof</w:t>
            </w:r>
            <w:r w:rsidRPr="00BD1F2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D1F26">
              <w:rPr>
                <w:rFonts w:asciiTheme="minorHAnsi" w:hAnsiTheme="minorHAnsi" w:cstheme="minorHAnsi"/>
              </w:rPr>
              <w:t>Dra. Aline</w:t>
            </w:r>
            <w:r>
              <w:rPr>
                <w:rFonts w:asciiTheme="minorHAnsi" w:hAnsiTheme="minorHAnsi" w:cstheme="minorHAnsi"/>
              </w:rPr>
              <w:t xml:space="preserve"> Oliveira  Silveira</w:t>
            </w:r>
          </w:p>
        </w:tc>
        <w:tc>
          <w:tcPr>
            <w:tcW w:w="1234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nil"/>
            </w:tcBorders>
          </w:tcPr>
          <w:p w14:paraId="1DBDA063" w14:textId="42F38355" w:rsidR="00102FD4" w:rsidRDefault="00BB48F6" w:rsidP="00102FD4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14h55 às 17h50 - Início: 1</w:t>
            </w:r>
            <w:r w:rsidR="00F73EB0">
              <w:rPr>
                <w:rFonts w:asciiTheme="minorHAnsi" w:hAnsiTheme="minorHAnsi" w:cstheme="minorHAnsi"/>
                <w:color w:val="000000"/>
              </w:rPr>
              <w:t>1</w:t>
            </w:r>
            <w:r w:rsidRPr="00BD1F26">
              <w:rPr>
                <w:rFonts w:asciiTheme="minorHAnsi" w:hAnsiTheme="minorHAnsi" w:cstheme="minorHAnsi"/>
                <w:color w:val="000000"/>
              </w:rPr>
              <w:t>/08/2026</w:t>
            </w:r>
            <w:r w:rsidR="00F73EB0">
              <w:rPr>
                <w:rFonts w:asciiTheme="minorHAnsi" w:hAnsiTheme="minorHAnsi" w:cstheme="minorHAnsi"/>
                <w:color w:val="000000"/>
              </w:rPr>
              <w:t xml:space="preserve"> a 29/09/2026 </w:t>
            </w:r>
            <w:r w:rsidR="00102FD4">
              <w:rPr>
                <w:rFonts w:asciiTheme="minorHAnsi" w:hAnsiTheme="minorHAnsi" w:cstheme="minorHAnsi"/>
                <w:color w:val="000000"/>
              </w:rPr>
              <w:t>(Terça e Sexta-Feira)</w:t>
            </w:r>
          </w:p>
          <w:p w14:paraId="19F5E1A4" w14:textId="0EBEAFD0" w:rsidR="00BB48F6" w:rsidRPr="00BD1F26" w:rsidRDefault="00BB48F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  <w:p w14:paraId="4EE1D1EE" w14:textId="467716CC" w:rsidR="00BB48F6" w:rsidRDefault="00BB48F6" w:rsidP="00FF1804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PPGPPIJ0014 – Avaliação de Políticas e Práticas de Proteção</w:t>
            </w:r>
            <w:r>
              <w:rPr>
                <w:rFonts w:asciiTheme="minorHAnsi" w:hAnsiTheme="minorHAnsi" w:cstheme="minorHAnsi"/>
                <w:color w:val="000000"/>
              </w:rPr>
              <w:t xml:space="preserve"> (45h | 3cc)</w:t>
            </w:r>
          </w:p>
          <w:p w14:paraId="6A5897C8" w14:textId="483F7BA4" w:rsidR="00BB48F6" w:rsidRPr="00BD1F26" w:rsidRDefault="00BB48F6" w:rsidP="00BD1F2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  <w:p w14:paraId="5B283554" w14:textId="77777777" w:rsidR="00BB48F6" w:rsidRPr="00BD1F26" w:rsidRDefault="00BB48F6" w:rsidP="00BD1F26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  <w:p w14:paraId="338FFD54" w14:textId="071C78F2" w:rsidR="00BB48F6" w:rsidRPr="00BD1F26" w:rsidRDefault="00BB48F6" w:rsidP="00BD1F26">
            <w:pPr>
              <w:pStyle w:val="TableParagraph"/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  <w:color w:val="000000"/>
              </w:rPr>
              <w:t>Profa. Dra. Urânia Flores da Cruz Freitas</w:t>
            </w:r>
          </w:p>
        </w:tc>
      </w:tr>
      <w:tr w:rsidR="00BB48F6" w14:paraId="5B86A872" w14:textId="542273A3" w:rsidTr="00102FD4">
        <w:trPr>
          <w:trHeight w:val="2008"/>
        </w:trPr>
        <w:tc>
          <w:tcPr>
            <w:tcW w:w="1200" w:type="pct"/>
            <w:tcBorders>
              <w:top w:val="single" w:sz="2" w:space="0" w:color="55BBC3"/>
              <w:left w:val="nil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069D10DA" w14:textId="77777777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 xml:space="preserve">19h00 às 21h40 – Início: 10/08/2026 </w:t>
            </w:r>
          </w:p>
          <w:p w14:paraId="3C54E3D4" w14:textId="77777777" w:rsidR="00BB48F6" w:rsidRDefault="00BB48F6" w:rsidP="00FF1804">
            <w:pPr>
              <w:rPr>
                <w:rFonts w:asciiTheme="minorHAnsi" w:hAnsiTheme="minorHAnsi" w:cstheme="minorHAnsi"/>
                <w:color w:val="000000"/>
              </w:rPr>
            </w:pPr>
            <w:r w:rsidRPr="00BD1F26">
              <w:rPr>
                <w:rFonts w:asciiTheme="minorHAnsi" w:hAnsiTheme="minorHAnsi" w:cstheme="minorHAnsi"/>
              </w:rPr>
              <w:br/>
              <w:t>PPGPPIJ0007 - Violência estrutural e institucional: abordagens interdisciplinares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(45h | 3cc)</w:t>
            </w:r>
          </w:p>
          <w:p w14:paraId="5E446862" w14:textId="1FB52212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</w:p>
          <w:p w14:paraId="55D9F7F8" w14:textId="0462D2FA" w:rsidR="00BB48F6" w:rsidRPr="00BD3E66" w:rsidRDefault="00BB48F6" w:rsidP="00151979">
            <w:pPr>
              <w:rPr>
                <w:rFonts w:asciiTheme="minorHAnsi" w:eastAsiaTheme="minorEastAsia" w:hAnsiTheme="minorHAnsi" w:cstheme="minorHAnsi"/>
                <w:lang w:val="pt-BR"/>
              </w:rPr>
            </w:pPr>
            <w:r w:rsidRPr="00BD1F26">
              <w:rPr>
                <w:rFonts w:asciiTheme="minorHAnsi" w:hAnsiTheme="minorHAnsi" w:cstheme="minorHAnsi"/>
              </w:rPr>
              <w:br/>
              <w:t xml:space="preserve">Prof. Dr. Paulo Petronilio Correia </w:t>
            </w:r>
          </w:p>
          <w:p w14:paraId="260AB8DE" w14:textId="77777777" w:rsidR="00BB48F6" w:rsidRPr="00BD1F26" w:rsidRDefault="00BB48F6" w:rsidP="00151979">
            <w:pPr>
              <w:rPr>
                <w:rFonts w:asciiTheme="minorHAnsi" w:hAnsiTheme="minorHAnsi" w:cstheme="minorHAnsi"/>
              </w:rPr>
            </w:pPr>
            <w:r w:rsidRPr="00BD1F26">
              <w:rPr>
                <w:rFonts w:asciiTheme="minorHAnsi" w:hAnsiTheme="minorHAnsi" w:cstheme="minorHAnsi"/>
              </w:rPr>
              <w:t>Profª. Drª Natalia de Souza Duarte</w:t>
            </w:r>
          </w:p>
          <w:p w14:paraId="47BA7F20" w14:textId="77777777" w:rsidR="00BB48F6" w:rsidRPr="00BD1F26" w:rsidRDefault="00BB48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16F77358" w14:textId="77777777" w:rsidR="00BB48F6" w:rsidRPr="00BD1F26" w:rsidRDefault="00BB48F6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single" w:sz="2" w:space="0" w:color="55BBC3"/>
            </w:tcBorders>
            <w:shd w:val="clear" w:color="auto" w:fill="C5E9EB"/>
          </w:tcPr>
          <w:p w14:paraId="76683ECB" w14:textId="072AFB4D" w:rsidR="00BB48F6" w:rsidRPr="00BD1F26" w:rsidRDefault="00BB48F6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1234" w:type="pct"/>
            <w:tcBorders>
              <w:top w:val="single" w:sz="2" w:space="0" w:color="55BBC3"/>
              <w:left w:val="single" w:sz="2" w:space="0" w:color="55BBC3"/>
              <w:bottom w:val="single" w:sz="2" w:space="0" w:color="55BBC3"/>
              <w:right w:val="nil"/>
            </w:tcBorders>
            <w:shd w:val="clear" w:color="auto" w:fill="C5E9EB"/>
          </w:tcPr>
          <w:p w14:paraId="183DFA91" w14:textId="392CCA5A" w:rsidR="00BB48F6" w:rsidRPr="00BD1F26" w:rsidRDefault="00BB48F6" w:rsidP="00BD1F26">
            <w:pPr>
              <w:pStyle w:val="TableParagraph"/>
              <w:spacing w:before="1" w:line="278" w:lineRule="auto"/>
              <w:ind w:left="110" w:right="288"/>
              <w:rPr>
                <w:rFonts w:asciiTheme="minorHAnsi" w:hAnsiTheme="minorHAnsi" w:cstheme="minorHAnsi"/>
              </w:rPr>
            </w:pPr>
          </w:p>
          <w:p w14:paraId="670C3CD5" w14:textId="4502B1AB" w:rsidR="00BB48F6" w:rsidRPr="00BD1F26" w:rsidRDefault="00BB48F6">
            <w:pPr>
              <w:pStyle w:val="TableParagraph"/>
              <w:spacing w:before="163"/>
              <w:ind w:left="110"/>
              <w:rPr>
                <w:rFonts w:asciiTheme="minorHAnsi" w:hAnsiTheme="minorHAnsi" w:cstheme="minorHAnsi"/>
              </w:rPr>
            </w:pPr>
          </w:p>
        </w:tc>
      </w:tr>
    </w:tbl>
    <w:p w14:paraId="57F8FAEC" w14:textId="77777777" w:rsidR="00F30C7C" w:rsidRDefault="00F30C7C"/>
    <w:sectPr w:rsidR="00F30C7C">
      <w:type w:val="continuous"/>
      <w:pgSz w:w="16850" w:h="11920" w:orient="landscape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A0"/>
    <w:rsid w:val="00102FD4"/>
    <w:rsid w:val="00151979"/>
    <w:rsid w:val="00340410"/>
    <w:rsid w:val="003F01CD"/>
    <w:rsid w:val="007C16F2"/>
    <w:rsid w:val="00BB48F6"/>
    <w:rsid w:val="00BD1F26"/>
    <w:rsid w:val="00BD3E66"/>
    <w:rsid w:val="00CC340F"/>
    <w:rsid w:val="00D42DA0"/>
    <w:rsid w:val="00F30C7C"/>
    <w:rsid w:val="00F60942"/>
    <w:rsid w:val="00F73EB0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865"/>
  <w15:docId w15:val="{E57A1B1E-F990-4E1E-9B30-6FD639BA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Raquel Gomes Maia Pires</dc:creator>
  <cp:lastModifiedBy>Andressa Morais Magalhaes</cp:lastModifiedBy>
  <cp:revision>14</cp:revision>
  <dcterms:created xsi:type="dcterms:W3CDTF">2026-06-12T17:30:00Z</dcterms:created>
  <dcterms:modified xsi:type="dcterms:W3CDTF">2026-06-15T14:29:00Z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2025-12-01T00:00:00Z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21.5.92</vt:lpwstr>
  </property>
  <property fmtid="{D5CDD505-2E9C-101B-9397-08002B2CF9AE}" pid="7" name="SourceModified">
    <vt:lpwstr>D:20251201133523</vt:lpwstr>
  </property>
</Properties>
</file>